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1" w:leftChars="-202" w:right="-58" w:hanging="425" w:hangingChars="141"/>
        <w:jc w:val="center"/>
        <w:textAlignment w:val="auto"/>
        <w:rPr>
          <w:rFonts w:ascii="仿宋_GB2312" w:eastAsia="仿宋_GB2312"/>
          <w:sz w:val="28"/>
          <w:szCs w:val="24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关于开展2021年校园地国家助学贷款续贷工作的通知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各</w:t>
      </w:r>
      <w:r>
        <w:rPr>
          <w:rFonts w:hint="eastAsia" w:ascii="仿宋_GB2312" w:eastAsia="仿宋_GB2312"/>
          <w:sz w:val="28"/>
          <w:szCs w:val="24"/>
        </w:rPr>
        <w:t>学院、各位同学</w:t>
      </w:r>
      <w:r>
        <w:rPr>
          <w:rFonts w:ascii="仿宋_GB2312" w:eastAsia="仿宋_GB2312"/>
          <w:sz w:val="28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  <w:lang w:val="en-US" w:eastAsia="zh-CN"/>
        </w:rPr>
        <w:t>为确保2021-2022学年校园地国家助学贷款按时放款，</w:t>
      </w:r>
      <w:r>
        <w:rPr>
          <w:rFonts w:ascii="仿宋_GB2312" w:eastAsia="仿宋_GB2312"/>
          <w:sz w:val="28"/>
          <w:szCs w:val="24"/>
        </w:rPr>
        <w:t>经与农行徐家汇支行协商，现启</w:t>
      </w:r>
      <w:r>
        <w:rPr>
          <w:rFonts w:hint="eastAsia" w:ascii="仿宋_GB2312" w:eastAsia="仿宋_GB2312"/>
          <w:sz w:val="28"/>
          <w:szCs w:val="24"/>
        </w:rPr>
        <w:t>动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本年度</w:t>
      </w:r>
      <w:r>
        <w:rPr>
          <w:rFonts w:hint="eastAsia" w:ascii="仿宋_GB2312" w:eastAsia="仿宋_GB2312"/>
          <w:sz w:val="28"/>
          <w:szCs w:val="24"/>
        </w:rPr>
        <w:t>校园地</w:t>
      </w:r>
      <w:r>
        <w:rPr>
          <w:rFonts w:ascii="仿宋_GB2312" w:eastAsia="仿宋_GB2312"/>
          <w:sz w:val="28"/>
          <w:szCs w:val="24"/>
        </w:rPr>
        <w:t>国家助学贷款续贷相关工作。请符合办理条件的同学及时参加续贷。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4"/>
          <w:lang w:val="en-US" w:eastAsia="zh-CN"/>
        </w:rPr>
      </w:pPr>
      <w:r>
        <w:rPr>
          <w:rFonts w:ascii="仿宋_GB2312" w:eastAsia="仿宋_GB2312"/>
          <w:sz w:val="28"/>
          <w:szCs w:val="24"/>
        </w:rPr>
        <w:t>申请对象：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2020-2021学年校园地贷款成功放款的同学（毕业班除外），具体名单见附件1。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一、学生准备材料：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 xml:space="preserve">1、身份证正反面复印件一份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2、农行卡正反面复印件一份（卡号清晰）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4"/>
          <w:u w:val="single"/>
        </w:rPr>
      </w:pPr>
      <w:r>
        <w:rPr>
          <w:rFonts w:ascii="仿宋_GB2312" w:eastAsia="仿宋_GB2312"/>
          <w:b/>
          <w:bCs/>
          <w:sz w:val="28"/>
          <w:szCs w:val="24"/>
          <w:u w:val="single"/>
        </w:rPr>
        <w:t>注意事项：办理当天学生须携带身份证原件、农行卡原件和黑色水笔。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二、现场</w:t>
      </w:r>
      <w:r>
        <w:rPr>
          <w:rFonts w:hint="eastAsia" w:ascii="仿宋_GB2312" w:eastAsia="仿宋_GB2312"/>
          <w:sz w:val="28"/>
          <w:szCs w:val="24"/>
        </w:rPr>
        <w:t>申请材料</w:t>
      </w:r>
      <w:r>
        <w:rPr>
          <w:rFonts w:ascii="仿宋_GB2312" w:eastAsia="仿宋_GB2312"/>
          <w:sz w:val="28"/>
          <w:szCs w:val="24"/>
        </w:rPr>
        <w:t>（以</w:t>
      </w:r>
      <w:r>
        <w:rPr>
          <w:rFonts w:hint="eastAsia" w:ascii="仿宋_GB2312" w:eastAsia="仿宋_GB2312"/>
          <w:sz w:val="28"/>
          <w:szCs w:val="24"/>
        </w:rPr>
        <w:t>下</w:t>
      </w:r>
      <w:r>
        <w:rPr>
          <w:rFonts w:ascii="仿宋_GB2312" w:eastAsia="仿宋_GB2312"/>
          <w:sz w:val="28"/>
          <w:szCs w:val="24"/>
        </w:rPr>
        <w:t>材料在办理现场领取）：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1、《国家助学贷款用款申请审批表》一式一份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2、《国家助学贷款划款委托书》一式三份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3、《中国农业银行个人借款凭证》（一式五联）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三</w:t>
      </w:r>
      <w:r>
        <w:rPr>
          <w:rFonts w:hint="eastAsia" w:ascii="仿宋_GB2312" w:eastAsia="仿宋_GB2312"/>
          <w:sz w:val="28"/>
          <w:szCs w:val="24"/>
        </w:rPr>
        <w:t>、</w:t>
      </w:r>
      <w:r>
        <w:rPr>
          <w:rFonts w:ascii="仿宋_GB2312" w:eastAsia="仿宋_GB2312"/>
          <w:sz w:val="28"/>
          <w:szCs w:val="24"/>
        </w:rPr>
        <w:t>办理时间及地点：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4"/>
          <w:lang w:val="en-US" w:eastAsia="zh-CN"/>
        </w:rPr>
      </w:pPr>
      <w:r>
        <w:rPr>
          <w:rFonts w:hint="eastAsia" w:ascii="仿宋_GB2312" w:eastAsia="仿宋_GB2312"/>
          <w:sz w:val="28"/>
          <w:szCs w:val="24"/>
        </w:rPr>
        <w:t>奉贤校区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办理时间：6</w:t>
      </w:r>
      <w:r>
        <w:rPr>
          <w:rFonts w:ascii="仿宋_GB2312" w:eastAsia="仿宋_GB2312"/>
          <w:sz w:val="28"/>
          <w:szCs w:val="24"/>
        </w:rPr>
        <w:t>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4</w:t>
      </w:r>
      <w:r>
        <w:rPr>
          <w:rFonts w:ascii="仿宋_GB2312" w:eastAsia="仿宋_GB2312"/>
          <w:sz w:val="28"/>
          <w:szCs w:val="24"/>
        </w:rPr>
        <w:t>日（周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五</w:t>
      </w:r>
      <w:r>
        <w:rPr>
          <w:rFonts w:ascii="仿宋_GB2312" w:eastAsia="仿宋_GB2312"/>
          <w:sz w:val="28"/>
          <w:szCs w:val="24"/>
        </w:rPr>
        <w:t>）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12：00-14:00</w:t>
      </w:r>
      <w:r>
        <w:rPr>
          <w:rFonts w:hint="eastAsia" w:ascii="仿宋_GB2312" w:eastAsia="仿宋_GB2312"/>
          <w:sz w:val="28"/>
          <w:szCs w:val="24"/>
        </w:rPr>
        <w:t>，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地点：二教G201。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4"/>
          <w:lang w:eastAsia="zh-CN"/>
        </w:rPr>
      </w:pPr>
      <w:r>
        <w:rPr>
          <w:rFonts w:hint="eastAsia" w:ascii="仿宋_GB2312" w:eastAsia="仿宋_GB2312"/>
          <w:sz w:val="28"/>
          <w:szCs w:val="24"/>
          <w:lang w:val="en-US" w:eastAsia="zh-CN"/>
        </w:rPr>
        <w:t>徐汇</w:t>
      </w:r>
      <w:r>
        <w:rPr>
          <w:rFonts w:hint="eastAsia" w:ascii="仿宋_GB2312" w:eastAsia="仿宋_GB2312"/>
          <w:sz w:val="28"/>
          <w:szCs w:val="24"/>
        </w:rPr>
        <w:t>校区、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梅陇</w:t>
      </w:r>
      <w:r>
        <w:rPr>
          <w:rFonts w:hint="eastAsia" w:ascii="仿宋_GB2312" w:eastAsia="仿宋_GB2312"/>
          <w:sz w:val="28"/>
          <w:szCs w:val="24"/>
        </w:rPr>
        <w:t>校区办理时间、地点另行通知</w:t>
      </w:r>
      <w:r>
        <w:rPr>
          <w:rFonts w:hint="eastAsia" w:ascii="仿宋_GB2312" w:eastAsia="仿宋_GB2312"/>
          <w:sz w:val="28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  <w:u w:val="single"/>
        </w:rPr>
        <w:t>续贷采取集中填表的形式，请</w:t>
      </w:r>
      <w:r>
        <w:rPr>
          <w:rFonts w:hint="eastAsia" w:ascii="仿宋_GB2312" w:eastAsia="仿宋_GB2312"/>
          <w:sz w:val="28"/>
          <w:szCs w:val="24"/>
          <w:u w:val="single"/>
        </w:rPr>
        <w:t>务必通知</w:t>
      </w:r>
      <w:r>
        <w:rPr>
          <w:rFonts w:ascii="仿宋_GB2312" w:eastAsia="仿宋_GB2312"/>
          <w:sz w:val="28"/>
          <w:szCs w:val="24"/>
          <w:u w:val="single"/>
        </w:rPr>
        <w:t>学生们根据安排的时间、地点准时参加</w:t>
      </w:r>
      <w:r>
        <w:rPr>
          <w:rFonts w:ascii="仿宋_GB2312" w:eastAsia="仿宋_GB2312"/>
          <w:sz w:val="28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_GB2312" w:eastAsia="仿宋_GB2312"/>
          <w:sz w:val="28"/>
          <w:szCs w:val="24"/>
          <w:lang w:val="en-US" w:eastAsia="zh-CN"/>
        </w:rPr>
      </w:pPr>
      <w:r>
        <w:rPr>
          <w:rFonts w:ascii="仿宋_GB2312" w:eastAsia="仿宋_GB2312"/>
          <w:sz w:val="28"/>
          <w:szCs w:val="24"/>
        </w:rPr>
        <w:t>联系人：叶老师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 xml:space="preserve">    </w:t>
      </w:r>
      <w:r>
        <w:rPr>
          <w:rFonts w:ascii="仿宋_GB2312" w:eastAsia="仿宋_GB2312"/>
          <w:sz w:val="28"/>
          <w:szCs w:val="24"/>
        </w:rPr>
        <w:t>联系电话：6087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3022</w:t>
      </w:r>
    </w:p>
    <w:p>
      <w:pPr>
        <w:keepNext w:val="0"/>
        <w:keepLines w:val="0"/>
        <w:pageBreakBefore w:val="0"/>
        <w:widowControl w:val="0"/>
        <w:tabs>
          <w:tab w:val="left" w:pos="55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jc w:val="right"/>
        <w:textAlignment w:val="auto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                                                  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 xml:space="preserve">  </w:t>
      </w:r>
      <w:r>
        <w:rPr>
          <w:rFonts w:ascii="仿宋_GB2312" w:eastAsia="仿宋_GB2312"/>
          <w:sz w:val="28"/>
          <w:szCs w:val="24"/>
        </w:rPr>
        <w:t>学生资助管理中心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320" w:firstLineChars="1900"/>
        <w:jc w:val="right"/>
        <w:textAlignment w:val="auto"/>
      </w:pPr>
      <w:r>
        <w:rPr>
          <w:rFonts w:ascii="仿宋_GB2312" w:eastAsia="仿宋_GB2312"/>
          <w:sz w:val="28"/>
          <w:szCs w:val="24"/>
        </w:rPr>
        <w:t>20</w:t>
      </w:r>
      <w:r>
        <w:rPr>
          <w:rFonts w:hint="eastAsia" w:ascii="仿宋_GB2312" w:eastAsia="仿宋_GB2312"/>
          <w:sz w:val="28"/>
          <w:szCs w:val="24"/>
        </w:rPr>
        <w:t>2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</w:t>
      </w:r>
      <w:r>
        <w:rPr>
          <w:rFonts w:ascii="仿宋_GB2312" w:eastAsia="仿宋_GB2312"/>
          <w:sz w:val="28"/>
          <w:szCs w:val="24"/>
        </w:rPr>
        <w:t>年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5</w:t>
      </w:r>
      <w:r>
        <w:rPr>
          <w:rFonts w:ascii="仿宋_GB2312" w:eastAsia="仿宋_GB2312"/>
          <w:sz w:val="28"/>
          <w:szCs w:val="24"/>
        </w:rPr>
        <w:t>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25</w:t>
      </w:r>
      <w:r>
        <w:rPr>
          <w:rFonts w:ascii="仿宋_GB2312" w:eastAsia="仿宋_GB2312"/>
          <w:sz w:val="28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60350"/>
    <w:rsid w:val="067C068F"/>
    <w:rsid w:val="06C866E0"/>
    <w:rsid w:val="0E3022DC"/>
    <w:rsid w:val="11CC3886"/>
    <w:rsid w:val="1469158B"/>
    <w:rsid w:val="14E21FE1"/>
    <w:rsid w:val="17583CEA"/>
    <w:rsid w:val="18000C18"/>
    <w:rsid w:val="18F60350"/>
    <w:rsid w:val="1E065693"/>
    <w:rsid w:val="1F0874A3"/>
    <w:rsid w:val="2DA61241"/>
    <w:rsid w:val="33E90888"/>
    <w:rsid w:val="39EA4125"/>
    <w:rsid w:val="448F4553"/>
    <w:rsid w:val="455D62F8"/>
    <w:rsid w:val="4656017C"/>
    <w:rsid w:val="481A5B27"/>
    <w:rsid w:val="4A025E61"/>
    <w:rsid w:val="4C2402DD"/>
    <w:rsid w:val="51C073EC"/>
    <w:rsid w:val="53B859BB"/>
    <w:rsid w:val="58634750"/>
    <w:rsid w:val="5C0369F0"/>
    <w:rsid w:val="5E9A626F"/>
    <w:rsid w:val="60EA3A8E"/>
    <w:rsid w:val="63561829"/>
    <w:rsid w:val="64E70EB5"/>
    <w:rsid w:val="68A3378A"/>
    <w:rsid w:val="7BAE7D78"/>
    <w:rsid w:val="7D7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2020-09-18T13:50:00Z</dcterms:created>
  <dc:creator>FW</dc:creator>
  <cp:lastModifiedBy>wlripper</cp:lastModifiedBy>
  <dcterms:modified xsi:type="dcterms:W3CDTF">2021-05-25T02:01:38Z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E196C761CCA74CAD86A5599EA023A6DF</vt:lpwstr>
  </property>
</Properties>
</file>